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凤阳县人才工作联络员推荐表</w:t>
      </w:r>
    </w:p>
    <w:tbl>
      <w:tblPr>
        <w:tblStyle w:val="3"/>
        <w:tblpPr w:leftFromText="180" w:rightFromText="180" w:topFromText="100" w:bottomFromText="100" w:vertAnchor="page" w:horzAnchor="page" w:tblpX="1560" w:tblpY="3168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03"/>
        <w:gridCol w:w="1080"/>
        <w:gridCol w:w="1511"/>
        <w:gridCol w:w="901"/>
        <w:gridCol w:w="1080"/>
        <w:gridCol w:w="358"/>
        <w:gridCol w:w="12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5" w:type="dxa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802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802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91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342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3420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7992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spacing w:val="-30"/>
                <w:kern w:val="0"/>
                <w:sz w:val="28"/>
                <w:szCs w:val="28"/>
              </w:rPr>
              <w:t>县人才工作领导小组</w:t>
            </w:r>
            <w:r>
              <w:rPr>
                <w:rFonts w:hint="eastAsia" w:ascii="仿宋_GB2312" w:hAnsi="宋体" w:cs="宋体"/>
                <w:spacing w:val="-30"/>
                <w:kern w:val="0"/>
                <w:sz w:val="28"/>
                <w:szCs w:val="28"/>
              </w:rPr>
              <w:t>审定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3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2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</w:rPr>
            </w:pPr>
          </w:p>
          <w:p>
            <w:pPr>
              <w:widowControl/>
              <w:rPr>
                <w:rFonts w:ascii="仿宋_GB2312" w:hAns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135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70423"/>
    <w:rsid w:val="48A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2020-03-24T07:18:00Z</dcterms:created>
  <dc:creator>37℃</dc:creator>
  <cp:lastModifiedBy>37℃</cp:lastModifiedBy>
  <dcterms:modified xsi:type="dcterms:W3CDTF">2020-03-24T07:19:16Z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